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81" w:rsidRDefault="005C4481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481" w:rsidRDefault="005C4481" w:rsidP="005C4481">
      <w:pPr>
        <w:pStyle w:val="12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5C4481" w:rsidRDefault="005C4481" w:rsidP="005C4481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5C4481">
      <w:pPr>
        <w:pStyle w:val="10"/>
        <w:spacing w:line="276" w:lineRule="auto"/>
        <w:ind w:firstLine="0"/>
        <w:jc w:val="center"/>
      </w:pPr>
    </w:p>
    <w:p w:rsidR="001B3E66" w:rsidRDefault="001B3E66" w:rsidP="005C4481">
      <w:pPr>
        <w:pStyle w:val="10"/>
        <w:spacing w:line="276" w:lineRule="auto"/>
        <w:ind w:firstLine="0"/>
        <w:jc w:val="center"/>
      </w:pPr>
    </w:p>
    <w:p w:rsidR="005C4481" w:rsidRDefault="005C4481" w:rsidP="005C4481">
      <w:pPr>
        <w:pStyle w:val="10"/>
        <w:spacing w:line="276" w:lineRule="auto"/>
        <w:ind w:firstLine="0"/>
        <w:jc w:val="center"/>
      </w:pPr>
      <w:r>
        <w:t>Номинация «</w:t>
      </w:r>
      <w:r w:rsidR="001B3E66">
        <w:t>Навигаторы детства</w:t>
      </w:r>
      <w:r>
        <w:t>»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1B3E66" w:rsidRDefault="001B3E66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</w:t>
      </w:r>
      <w:r w:rsidR="001B3E66">
        <w:rPr>
          <w:b/>
          <w:bCs/>
        </w:rPr>
        <w:t>ПОРТ ВОСПИТАТЕЛЬНОЙ ПРАКТИКИ</w:t>
      </w:r>
      <w:r w:rsidR="001B3E66">
        <w:rPr>
          <w:b/>
          <w:bCs/>
        </w:rPr>
        <w:br/>
        <w:t>«Сила единства</w:t>
      </w:r>
      <w:r>
        <w:rPr>
          <w:b/>
          <w:bCs/>
        </w:rPr>
        <w:t>»</w:t>
      </w:r>
    </w:p>
    <w:p w:rsidR="005C4481" w:rsidRPr="000D0246" w:rsidRDefault="005C4481" w:rsidP="005C4481">
      <w:pPr>
        <w:pStyle w:val="10"/>
        <w:spacing w:line="276" w:lineRule="auto"/>
        <w:ind w:firstLine="0"/>
        <w:jc w:val="center"/>
        <w:rPr>
          <w:sz w:val="20"/>
          <w:szCs w:val="20"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1B3E66" w:rsidRDefault="001B3E66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1B3E66" w:rsidRDefault="001B3E66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1B3E66" w:rsidRDefault="001B3E66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D61875" w:rsidRDefault="00D61875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C51A93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1B3E66">
        <w:rPr>
          <w:b/>
          <w:bCs/>
        </w:rPr>
        <w:t>советник директора по воспитанию и взаимодействию с детскими общественными объединениями</w:t>
      </w:r>
      <w:r w:rsidRPr="00C51A93">
        <w:rPr>
          <w:b/>
          <w:bCs/>
        </w:rPr>
        <w:t xml:space="preserve"> </w:t>
      </w:r>
    </w:p>
    <w:p w:rsidR="005C4481" w:rsidRPr="00C51A93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 w:rsidR="001B3E66">
        <w:rPr>
          <w:b/>
          <w:bCs/>
        </w:rPr>
        <w:t xml:space="preserve">«Школа №147» </w:t>
      </w:r>
      <w:proofErr w:type="spellStart"/>
      <w:r w:rsidR="001B3E66">
        <w:rPr>
          <w:b/>
          <w:bCs/>
        </w:rPr>
        <w:t>г</w:t>
      </w:r>
      <w:proofErr w:type="gramStart"/>
      <w:r w:rsidR="001B3E66">
        <w:rPr>
          <w:b/>
          <w:bCs/>
        </w:rPr>
        <w:t>.К</w:t>
      </w:r>
      <w:proofErr w:type="gramEnd"/>
      <w:r w:rsidR="001B3E66">
        <w:rPr>
          <w:b/>
          <w:bCs/>
        </w:rPr>
        <w:t>азани</w:t>
      </w:r>
      <w:proofErr w:type="spellEnd"/>
      <w:r w:rsidRPr="00C51A93">
        <w:rPr>
          <w:b/>
          <w:bCs/>
        </w:rPr>
        <w:t xml:space="preserve"> </w:t>
      </w:r>
    </w:p>
    <w:p w:rsidR="005C4481" w:rsidRPr="0099090C" w:rsidRDefault="001B3E66" w:rsidP="005C4481">
      <w:pPr>
        <w:pStyle w:val="10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Мартынова Екатерина Сергеевна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 Казань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</w:t>
      </w:r>
      <w:r w:rsidR="00F16BC6">
        <w:rPr>
          <w:b/>
          <w:bCs/>
        </w:rPr>
        <w:t>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6911"/>
      </w:tblGrid>
      <w:tr w:rsidR="00F16BC6" w:rsidTr="00D70DEF">
        <w:trPr>
          <w:trHeight w:val="698"/>
        </w:trPr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F16BC6" w:rsidRPr="001B3E66" w:rsidRDefault="001B3E66" w:rsidP="004E7FB0">
            <w:pPr>
              <w:pStyle w:val="10"/>
              <w:spacing w:line="276" w:lineRule="auto"/>
              <w:ind w:firstLine="0"/>
              <w:jc w:val="center"/>
            </w:pPr>
            <w:r w:rsidRPr="001B3E66">
              <w:rPr>
                <w:rFonts w:eastAsia="Calibri"/>
                <w:bCs/>
                <w:lang w:eastAsia="zh-CN"/>
              </w:rPr>
              <w:t>«Сила единства»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F16BC6" w:rsidRPr="00D70DEF" w:rsidRDefault="001B3E66" w:rsidP="004E7FB0">
            <w:pPr>
              <w:pStyle w:val="10"/>
              <w:spacing w:line="276" w:lineRule="auto"/>
              <w:ind w:firstLine="743"/>
              <w:jc w:val="both"/>
            </w:pPr>
            <w:r>
              <w:t xml:space="preserve">Мартынова Екатерина Сергеевна, советник директора по воспитанию и взаимодействию с детскими общественными объединениями, </w:t>
            </w:r>
            <w:r w:rsidRPr="001B3E66">
              <w:t>МБОУ "Средняя общеобразовательная русско-татарская школа №147" Авиастроительного района г. Казани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A44BA2" w:rsidRDefault="00A44BA2" w:rsidP="004E7FB0">
            <w:pPr>
              <w:pStyle w:val="10"/>
              <w:spacing w:line="276" w:lineRule="auto"/>
              <w:jc w:val="both"/>
            </w:pPr>
            <w:proofErr w:type="spellStart"/>
            <w:r>
              <w:t>Волонтерство</w:t>
            </w:r>
            <w:proofErr w:type="spellEnd"/>
            <w:r>
              <w:t xml:space="preserve"> и социальные проекты являются важными составляющими воспитательной практики «Сила единства». Через </w:t>
            </w:r>
            <w:proofErr w:type="spellStart"/>
            <w:r>
              <w:t>волонтерство</w:t>
            </w:r>
            <w:proofErr w:type="spellEnd"/>
            <w:r>
              <w:t xml:space="preserve"> и социальные проекты не только поддерживается реализация государственной политики в области воспитания, но и активно сохраняются и укрепляются традиционные российские духовно-нравственные ценности. Эта практика формирует у учеников осознанное отношение к своей роли в обществе и развивает навыки, необходимые для построения гармоничного будущего.</w:t>
            </w:r>
          </w:p>
          <w:p w:rsidR="00F16BC6" w:rsidRPr="00D70DEF" w:rsidRDefault="00A44BA2" w:rsidP="004E7FB0">
            <w:pPr>
              <w:pStyle w:val="10"/>
              <w:spacing w:line="276" w:lineRule="auto"/>
              <w:jc w:val="both"/>
            </w:pPr>
            <w:r>
              <w:t>Данная практика осуществляется преимущественно через вовлечение учеников в полезную для них деятельность. А использование элементов дополненной реальности и медиа-инструментов позволяет сделать информацию для учеников более доступной, современной и интересной.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F16BC6" w:rsidRPr="00D70DEF" w:rsidRDefault="001B3E66" w:rsidP="004E7FB0">
            <w:pPr>
              <w:pStyle w:val="10"/>
              <w:spacing w:line="276" w:lineRule="auto"/>
              <w:ind w:firstLine="743"/>
              <w:jc w:val="both"/>
            </w:pPr>
            <w:proofErr w:type="spellStart"/>
            <w:r w:rsidRPr="001B3E66">
              <w:t>Волонтерство</w:t>
            </w:r>
            <w:proofErr w:type="spellEnd"/>
            <w:r w:rsidRPr="001B3E66">
              <w:t>, социализация, проект, милосердие, взаимопомощь.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0805AC" w:rsidRDefault="00A44BA2" w:rsidP="004E7FB0">
            <w:pPr>
              <w:pStyle w:val="10"/>
              <w:spacing w:line="276" w:lineRule="auto"/>
              <w:jc w:val="both"/>
            </w:pPr>
            <w:r>
              <w:t>Сегодня Россия переживает не</w:t>
            </w:r>
            <w:r w:rsidR="000805AC">
              <w:t xml:space="preserve">простые политические и социальные изменения. </w:t>
            </w:r>
          </w:p>
          <w:p w:rsidR="000805AC" w:rsidRDefault="000805AC" w:rsidP="004E7FB0">
            <w:pPr>
              <w:pStyle w:val="10"/>
              <w:spacing w:line="276" w:lineRule="auto"/>
              <w:jc w:val="both"/>
            </w:pPr>
            <w:r>
              <w:t>С началом СВО кто- то покинул страну в поисках лучшей жизни, а кто-то каждый день, рискуя жизнью, охраняет Родину. И сейчас наша главная задача - поддержать солдат, которые на передовой.</w:t>
            </w:r>
          </w:p>
          <w:p w:rsidR="00F16BC6" w:rsidRPr="00D70DEF" w:rsidRDefault="000805AC" w:rsidP="004E7FB0">
            <w:pPr>
              <w:pStyle w:val="10"/>
              <w:spacing w:line="276" w:lineRule="auto"/>
              <w:jc w:val="both"/>
            </w:pPr>
            <w:r>
              <w:t>Поддержка военных и их семей стала прио</w:t>
            </w:r>
            <w:r w:rsidR="004E7FB0">
              <w:t xml:space="preserve">ритетной для всего государства. </w:t>
            </w:r>
            <w:r>
              <w:t xml:space="preserve">А последнее майское поручение </w:t>
            </w:r>
            <w:proofErr w:type="spellStart"/>
            <w:r>
              <w:t>В.В.Путина</w:t>
            </w:r>
            <w:proofErr w:type="spellEnd"/>
            <w:r>
              <w:t xml:space="preserve"> о создании условий для воспитания гармонично развитой, патриотичной и социально ответственной личности  на основе традиционных российских духовно- нравственных и культурн</w:t>
            </w:r>
            <w:proofErr w:type="gramStart"/>
            <w:r>
              <w:t>о-</w:t>
            </w:r>
            <w:proofErr w:type="gramEnd"/>
            <w:r>
              <w:t xml:space="preserve"> исторических ценностей является  ещё одним фактором, подтверждающим актуальность </w:t>
            </w:r>
            <w:r>
              <w:lastRenderedPageBreak/>
              <w:t>воспитательной практики.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0805AC" w:rsidRDefault="00F16BC6" w:rsidP="004E7FB0">
            <w:pPr>
              <w:pStyle w:val="10"/>
              <w:spacing w:line="276" w:lineRule="auto"/>
              <w:ind w:firstLine="0"/>
            </w:pPr>
            <w:r>
              <w:t>Цель:</w:t>
            </w:r>
            <w:r w:rsidR="000805AC">
              <w:t xml:space="preserve"> </w:t>
            </w:r>
            <w:r w:rsidR="000805AC" w:rsidRPr="000805AC">
              <w:t>Формирование активной гражданской позиции учащихся через реализацию социальных проектов патриотической направленности.</w:t>
            </w:r>
          </w:p>
          <w:p w:rsidR="00F16BC6" w:rsidRDefault="00F16BC6" w:rsidP="004E7FB0">
            <w:pPr>
              <w:pStyle w:val="10"/>
              <w:spacing w:line="276" w:lineRule="auto"/>
              <w:ind w:firstLine="0"/>
            </w:pPr>
            <w:r>
              <w:t>Задачи:</w:t>
            </w:r>
          </w:p>
          <w:p w:rsidR="00F16BC6" w:rsidRDefault="00F16BC6" w:rsidP="004E7FB0">
            <w:pPr>
              <w:pStyle w:val="10"/>
              <w:spacing w:line="276" w:lineRule="auto"/>
              <w:ind w:firstLine="0"/>
            </w:pPr>
            <w:r>
              <w:t>1.</w:t>
            </w:r>
            <w:r w:rsidR="000805AC">
              <w:t xml:space="preserve"> </w:t>
            </w:r>
            <w:r w:rsidR="000805AC" w:rsidRPr="000805AC">
              <w:t>Привлечь учеников в добровольческую деятельность посредством приобретенных навыков и знаний, таких как взаимовыручка, командная работа, навыки коммуникации и управление проектами.</w:t>
            </w:r>
          </w:p>
          <w:p w:rsidR="00F16BC6" w:rsidRDefault="00F16BC6" w:rsidP="004E7FB0">
            <w:pPr>
              <w:pStyle w:val="10"/>
              <w:tabs>
                <w:tab w:val="left" w:pos="827"/>
              </w:tabs>
              <w:spacing w:line="276" w:lineRule="auto"/>
              <w:ind w:firstLine="0"/>
            </w:pPr>
            <w:r>
              <w:t>2.</w:t>
            </w:r>
            <w:r w:rsidR="000805AC">
              <w:t xml:space="preserve"> </w:t>
            </w:r>
            <w:r w:rsidR="000805AC" w:rsidRPr="000805AC">
              <w:t>Оказать гуманитарную адресную помощь участникам СВО.</w:t>
            </w:r>
            <w:r w:rsidR="000805AC">
              <w:tab/>
            </w:r>
          </w:p>
          <w:p w:rsidR="00F16BC6" w:rsidRPr="00D70DEF" w:rsidRDefault="00F16BC6" w:rsidP="004E7FB0">
            <w:pPr>
              <w:pStyle w:val="10"/>
              <w:spacing w:line="276" w:lineRule="auto"/>
              <w:ind w:firstLine="0"/>
            </w:pPr>
            <w:r>
              <w:t>3.</w:t>
            </w:r>
            <w:r w:rsidR="000805AC">
              <w:t xml:space="preserve"> </w:t>
            </w:r>
            <w:r w:rsidR="000805AC" w:rsidRPr="000805AC">
              <w:t>Создать условия для реализации воспитательной практики через взаимодействие с социальными партнерами.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0805AC" w:rsidRDefault="000805AC" w:rsidP="004E7FB0">
            <w:pPr>
              <w:pStyle w:val="10"/>
              <w:spacing w:line="276" w:lineRule="auto"/>
            </w:pPr>
            <w:r>
              <w:t xml:space="preserve">Начальная школа (6-10 лет). 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 Участие в школьных акциях: проведение благотворительных мероприятий, таких как сбор гуманитарной помощи, отправка писем в зону СВО, изготовление заготовок наборов сухого армейского душа.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 Волонтерские встречи: организация встреч со старшеклассниками, в ходе которых дети могут заниматься совместной деятельностью и развивать лидерские качества через организацию мероприятий.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Средняя школа (11-14 лет). 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- Социальные проекты: участие в более серьезных волонтерских инициативах, таких как мастер-классы для детей из Донецка и Лисичанска, проведение мастер-классов для учеников из школ Авиастроительного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. 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 Проведение обучающих программ по темам социального лидерства, коммуникации и управления проектами.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-помощь в изготовлении заготовок для окопных свечей.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Старшая школа (15-18 лет) 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 Разработка конкурсных социальных проектов и участие в них.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-Формирование активной гражданской позиции и </w:t>
            </w:r>
            <w:r>
              <w:lastRenderedPageBreak/>
              <w:t>готовности к самостоятельному принятию решений.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 Изготовление негаснущих спичек, наборов сухого армейского душа, заготовок для окопных свечей.</w:t>
            </w:r>
          </w:p>
          <w:p w:rsidR="00F16BC6" w:rsidRPr="00D70DEF" w:rsidRDefault="000805AC" w:rsidP="004E7FB0">
            <w:pPr>
              <w:pStyle w:val="10"/>
              <w:spacing w:line="276" w:lineRule="auto"/>
              <w:ind w:firstLine="0"/>
            </w:pPr>
            <w:r>
              <w:t>-Проведение ознакомительных мероприятий о волонтерской деятельности с младшими школьниками.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Краткий анализ воспитательной практики</w:t>
            </w:r>
          </w:p>
        </w:tc>
        <w:tc>
          <w:tcPr>
            <w:tcW w:w="6911" w:type="dxa"/>
          </w:tcPr>
          <w:p w:rsidR="00F16BC6" w:rsidRPr="00D70DEF" w:rsidRDefault="00F16BC6" w:rsidP="004E7FB0">
            <w:pPr>
              <w:pStyle w:val="10"/>
              <w:spacing w:line="276" w:lineRule="auto"/>
              <w:ind w:firstLine="0"/>
            </w:pPr>
            <w:proofErr w:type="gramStart"/>
            <w:r w:rsidRPr="00620B37">
              <w:t>Представлен</w:t>
            </w:r>
            <w:proofErr w:type="gramEnd"/>
            <w:r w:rsidRPr="00620B37">
              <w:t xml:space="preserve">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884B8E" w:rsidRDefault="007325D3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 w:rsidRPr="007325D3">
              <w:t>Проектные технологии.</w:t>
            </w:r>
            <w:r>
              <w:t xml:space="preserve"> Социальные проекты, реализуемые в МБОУ «Школа №147», имеют практические задачи - итогом является  продукт. В рамках социальных проектов полученный продукт: письма, окопные свечи, негаснущие спички, сухой армейский душ, гуманитарная помощь, овощи для сухих супов.</w:t>
            </w:r>
          </w:p>
          <w:p w:rsidR="00884B8E" w:rsidRDefault="00884B8E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>
              <w:t xml:space="preserve">Технология сотрудничества (С.Т. </w:t>
            </w:r>
            <w:proofErr w:type="spellStart"/>
            <w:r>
              <w:t>Шацкий</w:t>
            </w:r>
            <w:proofErr w:type="spellEnd"/>
            <w:r>
              <w:t xml:space="preserve">, В.А. Сухомлинский и др.). Вся работа проходит в команде, дети отвечают не только за себя, но и болеют за честь своей команды. Дети учатся работать в команде, оценивая свою работу и успех, успех и работу команды. </w:t>
            </w:r>
          </w:p>
          <w:p w:rsidR="00884B8E" w:rsidRDefault="00884B8E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 w:rsidRPr="00884B8E">
              <w:t>Технологии КТД И. П. Иванова (коллективные творческие дела).</w:t>
            </w:r>
            <w:r>
              <w:t xml:space="preserve"> </w:t>
            </w:r>
          </w:p>
          <w:p w:rsidR="00884B8E" w:rsidRDefault="00884B8E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 w:rsidRPr="00884B8E">
              <w:t>Технология «Портфолио».</w:t>
            </w:r>
          </w:p>
          <w:p w:rsidR="00884B8E" w:rsidRDefault="00884B8E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>
              <w:t>М</w:t>
            </w:r>
            <w:r w:rsidR="007325D3">
              <w:t>етод формирования сознания (методы убеждения) – объяснение,</w:t>
            </w:r>
            <w:r>
              <w:t xml:space="preserve"> беседа, пример.</w:t>
            </w:r>
          </w:p>
          <w:p w:rsidR="00884B8E" w:rsidRDefault="00884B8E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>
              <w:t>М</w:t>
            </w:r>
            <w:r w:rsidR="007325D3">
              <w:t xml:space="preserve">етод организации деятельности и формирования опыта поведения </w:t>
            </w:r>
            <w:proofErr w:type="gramStart"/>
            <w:r w:rsidR="007325D3">
              <w:t>–</w:t>
            </w:r>
            <w:r>
              <w:t>в</w:t>
            </w:r>
            <w:proofErr w:type="gramEnd"/>
            <w:r>
              <w:t>оспитывающие ситуации.</w:t>
            </w:r>
          </w:p>
          <w:p w:rsidR="00F16BC6" w:rsidRPr="00D70DEF" w:rsidRDefault="00884B8E" w:rsidP="004E7FB0">
            <w:pPr>
              <w:pStyle w:val="10"/>
              <w:numPr>
                <w:ilvl w:val="0"/>
                <w:numId w:val="17"/>
              </w:numPr>
              <w:spacing w:line="276" w:lineRule="auto"/>
              <w:ind w:left="0" w:firstLine="0"/>
            </w:pPr>
            <w:r>
              <w:t>Метод</w:t>
            </w:r>
            <w:r w:rsidR="007325D3">
              <w:t xml:space="preserve"> стимулирования поведения и деятельности – поощрение</w:t>
            </w:r>
            <w:r>
              <w:t>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0805AC" w:rsidRDefault="000805AC" w:rsidP="004E7FB0">
            <w:pPr>
              <w:pStyle w:val="10"/>
              <w:spacing w:line="276" w:lineRule="auto"/>
            </w:pPr>
            <w:r>
              <w:t>Для реализации данной воспитательной практики необходимы ресурсы.</w:t>
            </w:r>
          </w:p>
          <w:p w:rsidR="000805AC" w:rsidRPr="000805AC" w:rsidRDefault="000805AC" w:rsidP="004E7FB0">
            <w:pPr>
              <w:pStyle w:val="10"/>
              <w:spacing w:line="276" w:lineRule="auto"/>
              <w:rPr>
                <w:b/>
              </w:rPr>
            </w:pPr>
            <w:r w:rsidRPr="000805AC">
              <w:rPr>
                <w:b/>
              </w:rPr>
              <w:t>Информационные ресурсы: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- Доступ к онлайн-платформам и ресурсам, где ученики могут находить информацию о волонтерских возможностях, социальных проектах и обмениваться опытом с другими волонтерами. 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-Создание сообществ и сетей для обмена опытом и идеями между учениками, что способствует </w:t>
            </w:r>
            <w:r>
              <w:lastRenderedPageBreak/>
              <w:t xml:space="preserve">укреплению взаимопонимания и сотрудничества. </w:t>
            </w:r>
          </w:p>
          <w:p w:rsidR="000805AC" w:rsidRPr="000805AC" w:rsidRDefault="000805AC" w:rsidP="004E7FB0">
            <w:pPr>
              <w:pStyle w:val="10"/>
              <w:spacing w:line="276" w:lineRule="auto"/>
              <w:rPr>
                <w:b/>
              </w:rPr>
            </w:pPr>
            <w:r w:rsidRPr="000805AC">
              <w:rPr>
                <w:b/>
              </w:rPr>
              <w:t xml:space="preserve">Материально-технические ресурсы: 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 xml:space="preserve">- Обеспечение необходимым оборудованием и материалами для проведения мероприятий и акций. Это могут быть расходные материалы для проведения мероприятий, транспорт для поездок и т.д. </w:t>
            </w:r>
          </w:p>
          <w:p w:rsidR="000805AC" w:rsidRPr="000805AC" w:rsidRDefault="000805AC" w:rsidP="004E7FB0">
            <w:pPr>
              <w:pStyle w:val="10"/>
              <w:spacing w:line="276" w:lineRule="auto"/>
              <w:rPr>
                <w:b/>
              </w:rPr>
            </w:pPr>
            <w:r w:rsidRPr="000805AC">
              <w:rPr>
                <w:b/>
              </w:rPr>
              <w:t>Кадровые ресурсы:</w:t>
            </w:r>
          </w:p>
          <w:p w:rsidR="000805AC" w:rsidRDefault="000805AC" w:rsidP="004E7FB0">
            <w:pPr>
              <w:pStyle w:val="10"/>
              <w:spacing w:line="276" w:lineRule="auto"/>
            </w:pPr>
            <w:r>
              <w:t>-Вовлечение опытных волонтеров, специалистов и наставников, которые могут поделиться своими знаниями и опытом с молодежью. Для реализации данной воспитательной практики необходима помощь администрации, педагогического коллектива. Существенный вклад в реализацию проектов и акций вносит родительский коллектив.</w:t>
            </w:r>
          </w:p>
          <w:p w:rsidR="000805AC" w:rsidRPr="000805AC" w:rsidRDefault="000805AC" w:rsidP="004E7FB0">
            <w:pPr>
              <w:pStyle w:val="10"/>
              <w:spacing w:line="276" w:lineRule="auto"/>
              <w:rPr>
                <w:b/>
              </w:rPr>
            </w:pPr>
            <w:r w:rsidRPr="000805AC">
              <w:rPr>
                <w:b/>
              </w:rPr>
              <w:t>Финансовые ресурсы:</w:t>
            </w:r>
          </w:p>
          <w:p w:rsidR="00F16BC6" w:rsidRPr="00D70DEF" w:rsidRDefault="000805AC" w:rsidP="004E7FB0">
            <w:pPr>
              <w:pStyle w:val="10"/>
              <w:spacing w:line="276" w:lineRule="auto"/>
              <w:ind w:firstLine="0"/>
            </w:pPr>
            <w:r>
              <w:t>- Привлечение финансирования для реализации волонтерских проектов через спонсорство и поддержку местных бизнесменов.</w:t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0805AC" w:rsidRDefault="00F16BC6" w:rsidP="004E7FB0">
            <w:pPr>
              <w:pStyle w:val="10"/>
              <w:spacing w:line="276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0805AC" w:rsidRPr="000805AC">
              <w:t>01.09.2023-31.05.2025.</w:t>
            </w:r>
          </w:p>
          <w:p w:rsidR="00F16BC6" w:rsidRPr="00D70DEF" w:rsidRDefault="00F16BC6" w:rsidP="004E7FB0">
            <w:pPr>
              <w:pStyle w:val="10"/>
              <w:spacing w:line="276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F16BC6" w:rsidTr="00D70DEF">
        <w:tc>
          <w:tcPr>
            <w:tcW w:w="3510" w:type="dxa"/>
          </w:tcPr>
          <w:p w:rsidR="00F16BC6" w:rsidRPr="00D70DEF" w:rsidRDefault="00F16BC6" w:rsidP="004E7F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A44BA2" w:rsidRDefault="00A44BA2" w:rsidP="004E7FB0">
            <w:pPr>
              <w:pStyle w:val="10"/>
              <w:tabs>
                <w:tab w:val="left" w:pos="2133"/>
              </w:tabs>
              <w:spacing w:line="276" w:lineRule="auto"/>
            </w:pPr>
            <w:r w:rsidRPr="00A44BA2">
              <w:rPr>
                <w:b/>
              </w:rPr>
              <w:t>Количественные:</w:t>
            </w:r>
            <w:r>
              <w:t xml:space="preserve"> увеличение количества </w:t>
            </w:r>
            <w:proofErr w:type="gramStart"/>
            <w:r>
              <w:t>обучающихся</w:t>
            </w:r>
            <w:proofErr w:type="gramEnd"/>
            <w:r>
              <w:t>, заинтересованных  в добровольческой деятельности.</w:t>
            </w:r>
          </w:p>
          <w:p w:rsidR="00F16BC6" w:rsidRPr="00D70DEF" w:rsidRDefault="00A44BA2" w:rsidP="004E7FB0">
            <w:pPr>
              <w:pStyle w:val="10"/>
              <w:tabs>
                <w:tab w:val="left" w:pos="2133"/>
              </w:tabs>
              <w:spacing w:line="276" w:lineRule="auto"/>
              <w:ind w:firstLine="459"/>
            </w:pPr>
            <w:r w:rsidRPr="00A44BA2">
              <w:rPr>
                <w:b/>
              </w:rPr>
              <w:t>Качественные:</w:t>
            </w:r>
            <w:r>
              <w:t xml:space="preserve"> повышение уровня  воспитанности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</w:tr>
      <w:tr w:rsidR="00D70DEF" w:rsidTr="006B69B9">
        <w:tc>
          <w:tcPr>
            <w:tcW w:w="10421" w:type="dxa"/>
            <w:gridSpan w:val="2"/>
          </w:tcPr>
          <w:p w:rsidR="00D70DEF" w:rsidRDefault="00D70DEF" w:rsidP="004E7FB0">
            <w:pPr>
              <w:pStyle w:val="10"/>
              <w:spacing w:line="276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D70DEF" w:rsidRDefault="00D70DEF" w:rsidP="004E7FB0">
            <w:pPr>
              <w:pStyle w:val="10"/>
              <w:spacing w:line="276" w:lineRule="auto"/>
              <w:ind w:firstLine="0"/>
              <w:jc w:val="center"/>
            </w:pPr>
          </w:p>
          <w:p w:rsidR="004E7FB0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 xml:space="preserve">Сегодня Россия переживает непростые политические и социальные изменения. </w:t>
            </w:r>
          </w:p>
          <w:p w:rsidR="004E7FB0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>С началом СВО кто-то покинул страну в поисках лучшей жизни, а кто-то каждый день, рискуя жизнью, охраняет Родину. И сейчас наша главная задача - поддержать солдат, которые на передовой.</w:t>
            </w:r>
          </w:p>
          <w:p w:rsidR="004E7FB0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>Поддержка военных и их семей стала приоритетной для всего государства.</w:t>
            </w:r>
          </w:p>
          <w:p w:rsidR="004E7FB0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 xml:space="preserve">А последнее майское поручение </w:t>
            </w:r>
            <w:proofErr w:type="spellStart"/>
            <w:r>
              <w:t>В.В.Путина</w:t>
            </w:r>
            <w:proofErr w:type="spellEnd"/>
            <w:r>
              <w:t xml:space="preserve"> о создании условий для воспитания гармонично развитой, патриотичной и социально ответственной личности  на основе традиционных российских духовно- нравственных и культурн</w:t>
            </w:r>
            <w:proofErr w:type="gramStart"/>
            <w:r>
              <w:t>о-</w:t>
            </w:r>
            <w:proofErr w:type="gramEnd"/>
            <w:r>
              <w:t xml:space="preserve"> исторических ценностей является  ещё одним фактором, подтверждающим </w:t>
            </w:r>
            <w:r>
              <w:lastRenderedPageBreak/>
              <w:t xml:space="preserve">актуальность воспитательной практики. </w:t>
            </w:r>
            <w:proofErr w:type="spellStart"/>
            <w:r>
              <w:t>Волонтерство</w:t>
            </w:r>
            <w:proofErr w:type="spellEnd"/>
            <w:r>
              <w:t xml:space="preserve"> и социальные проекты являются важными составляющими воспитательной практики «Сила единства». Через </w:t>
            </w:r>
            <w:proofErr w:type="spellStart"/>
            <w:r>
              <w:t>волонтерство</w:t>
            </w:r>
            <w:proofErr w:type="spellEnd"/>
            <w:r>
              <w:t xml:space="preserve"> и социальные проекты не только поддерживается реализация государственной политики в области воспитания, но и активно сохраняются и укрепляются традиционные российские духовно-нравственные ценности. Эта практика формирует у учеников осознанное отношение к своей роли в обществе и развивает навыки, необходимые для построения гармоничного будущего.</w:t>
            </w:r>
          </w:p>
          <w:p w:rsidR="00D70DEF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>Данная практика осуществляется преимущественно через вовлечение учеников в полезную для них деятельность. А использование элементов дополненной реальности и медиа-инструментов позволяет сделать информацию для учеников более доступной, современной и интересной.</w:t>
            </w:r>
          </w:p>
          <w:p w:rsidR="004E7FB0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 xml:space="preserve">В рамках воспитательной практики планируется участие учеников в школьных акциях: проведение благотворительных мероприятий, таких как сбор гуманитарной помощи, отправка писем в зону СВО, изготовление негаснущих спичек, окопных свечей и  наборов сухого армейского душа. </w:t>
            </w:r>
            <w:r w:rsidR="0047412B">
              <w:t xml:space="preserve">Особую роль занимает выращивание и сбор овощей на пришкольном участке для изготовления сухих супов. </w:t>
            </w:r>
            <w:r>
              <w:t>Очень важны волонтерские встречи: организация встреч со старшеклассниками, в ходе которых дети могут заниматься совместной деятельностью и развивать лидерские качества через организацию мероприятий.</w:t>
            </w:r>
          </w:p>
          <w:p w:rsidR="004E7FB0" w:rsidRDefault="004E7FB0" w:rsidP="004E7FB0">
            <w:pPr>
              <w:pStyle w:val="10"/>
              <w:spacing w:line="276" w:lineRule="auto"/>
              <w:ind w:firstLine="851"/>
              <w:jc w:val="both"/>
            </w:pPr>
            <w:r>
              <w:t xml:space="preserve">Возможна реализация серьезных волонтерских </w:t>
            </w:r>
            <w:proofErr w:type="gramStart"/>
            <w:r>
              <w:t>инициативах</w:t>
            </w:r>
            <w:proofErr w:type="gramEnd"/>
            <w:r>
              <w:t>, таких как мастер-классы для детей из Донецка и Лисичанска, проведение мастер-классов для учеников из школ других районов города Казани.</w:t>
            </w:r>
          </w:p>
          <w:p w:rsidR="00D70DEF" w:rsidRPr="00D70DEF" w:rsidRDefault="004E7FB0" w:rsidP="0047412B">
            <w:pPr>
              <w:pStyle w:val="10"/>
              <w:spacing w:line="276" w:lineRule="auto"/>
              <w:ind w:firstLine="851"/>
              <w:jc w:val="both"/>
            </w:pPr>
            <w:r>
              <w:t xml:space="preserve">Для учеников старших классов в рамках воспитательной практики предусмотрено участие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социальных</w:t>
            </w:r>
            <w:proofErr w:type="gramEnd"/>
            <w:r>
              <w:t xml:space="preserve"> проектов патриотической направленности.- Разработка конкурсных социальных проектов и участие в них. </w:t>
            </w:r>
          </w:p>
        </w:tc>
      </w:tr>
    </w:tbl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7412B" w:rsidRDefault="0047412B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4E7FB0" w:rsidRDefault="004E7FB0" w:rsidP="007F1BC2">
      <w:pPr>
        <w:pStyle w:val="aa"/>
        <w:jc w:val="right"/>
        <w:rPr>
          <w:sz w:val="28"/>
          <w:szCs w:val="28"/>
        </w:rPr>
      </w:pPr>
    </w:p>
    <w:p w:rsidR="007F1BC2" w:rsidRPr="00F16BC6" w:rsidRDefault="007F1BC2" w:rsidP="007F1BC2">
      <w:pPr>
        <w:pStyle w:val="aa"/>
        <w:jc w:val="right"/>
        <w:rPr>
          <w:sz w:val="28"/>
          <w:szCs w:val="28"/>
        </w:rPr>
      </w:pPr>
      <w:r w:rsidRPr="00F16BC6">
        <w:rPr>
          <w:sz w:val="28"/>
          <w:szCs w:val="28"/>
        </w:rPr>
        <w:lastRenderedPageBreak/>
        <w:t>Приложение № 1</w:t>
      </w:r>
    </w:p>
    <w:p w:rsidR="007F1BC2" w:rsidRPr="00F16BC6" w:rsidRDefault="007F1BC2" w:rsidP="007F1BC2">
      <w:pPr>
        <w:pStyle w:val="aa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7F1BC2" w:rsidRPr="007F1BC2" w:rsidRDefault="007F1BC2" w:rsidP="007F1BC2">
      <w:pPr>
        <w:pStyle w:val="10"/>
        <w:spacing w:line="240" w:lineRule="auto"/>
        <w:ind w:firstLine="0"/>
        <w:jc w:val="right"/>
        <w:rPr>
          <w:b/>
        </w:rPr>
      </w:pPr>
    </w:p>
    <w:p w:rsidR="007F1BC2" w:rsidRDefault="007F1BC2" w:rsidP="00D70DEF">
      <w:pPr>
        <w:pStyle w:val="10"/>
        <w:spacing w:line="240" w:lineRule="auto"/>
        <w:ind w:firstLine="0"/>
        <w:jc w:val="center"/>
        <w:rPr>
          <w:b/>
        </w:rPr>
      </w:pPr>
    </w:p>
    <w:p w:rsidR="000805AC" w:rsidRPr="000805AC" w:rsidRDefault="000805AC" w:rsidP="000805AC">
      <w:pPr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805A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Краткий анализ воспитательной практики </w:t>
      </w:r>
    </w:p>
    <w:p w:rsidR="000805AC" w:rsidRPr="000805AC" w:rsidRDefault="000805AC" w:rsidP="000805AC">
      <w:pPr>
        <w:suppressAutoHyphens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805A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«СИЛА ЕДИНСТВА»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05AC" w:rsidRPr="000805AC" w:rsidTr="00A07365">
        <w:tc>
          <w:tcPr>
            <w:tcW w:w="4785" w:type="dxa"/>
          </w:tcPr>
          <w:p w:rsidR="000805AC" w:rsidRPr="000805AC" w:rsidRDefault="000805AC" w:rsidP="000805AC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Внутренние факторы</w:t>
            </w:r>
          </w:p>
        </w:tc>
        <w:tc>
          <w:tcPr>
            <w:tcW w:w="4786" w:type="dxa"/>
          </w:tcPr>
          <w:p w:rsidR="000805AC" w:rsidRPr="000805AC" w:rsidRDefault="000805AC" w:rsidP="000805AC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Внешние факторы</w:t>
            </w:r>
          </w:p>
        </w:tc>
      </w:tr>
      <w:tr w:rsidR="000805AC" w:rsidRPr="000805AC" w:rsidTr="00A07365">
        <w:tc>
          <w:tcPr>
            <w:tcW w:w="4785" w:type="dxa"/>
          </w:tcPr>
          <w:p w:rsidR="000805AC" w:rsidRPr="000805AC" w:rsidRDefault="000805AC" w:rsidP="000805AC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Сильные стороны</w:t>
            </w:r>
          </w:p>
          <w:p w:rsidR="000805AC" w:rsidRPr="000805AC" w:rsidRDefault="000805AC" w:rsidP="000805AC">
            <w:pPr>
              <w:numPr>
                <w:ilvl w:val="0"/>
                <w:numId w:val="15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Приобретение </w:t>
            </w:r>
            <w:proofErr w:type="gram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обучающимися</w:t>
            </w:r>
            <w:proofErr w:type="gram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опыта и навыков работы в социальных проектах и в волонтерской деятельности.</w:t>
            </w:r>
          </w:p>
          <w:p w:rsidR="000805AC" w:rsidRPr="000805AC" w:rsidRDefault="000805AC" w:rsidP="000805AC">
            <w:pPr>
              <w:numPr>
                <w:ilvl w:val="0"/>
                <w:numId w:val="15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Формирование духовно-нравственных ценностей </w:t>
            </w:r>
            <w:proofErr w:type="gram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</w:t>
            </w:r>
            <w:proofErr w:type="gram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обучающихся.</w:t>
            </w:r>
          </w:p>
          <w:p w:rsidR="000805AC" w:rsidRPr="000805AC" w:rsidRDefault="000805AC" w:rsidP="000805AC">
            <w:pPr>
              <w:numPr>
                <w:ilvl w:val="0"/>
                <w:numId w:val="15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proofErr w:type="spell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Инновативность</w:t>
            </w:r>
            <w:proofErr w:type="spell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 интерактивность  воспитательной практики.</w:t>
            </w:r>
          </w:p>
        </w:tc>
        <w:tc>
          <w:tcPr>
            <w:tcW w:w="4786" w:type="dxa"/>
          </w:tcPr>
          <w:p w:rsidR="000805AC" w:rsidRPr="000805AC" w:rsidRDefault="000805AC" w:rsidP="000805AC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 xml:space="preserve">Возможности </w:t>
            </w:r>
          </w:p>
          <w:p w:rsidR="000805AC" w:rsidRPr="000805AC" w:rsidRDefault="000805AC" w:rsidP="000805AC">
            <w:pPr>
              <w:numPr>
                <w:ilvl w:val="0"/>
                <w:numId w:val="14"/>
              </w:numPr>
              <w:suppressAutoHyphens/>
              <w:spacing w:line="360" w:lineRule="auto"/>
              <w:ind w:left="31" w:hanging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Сотрудничество с социальными партнерами: благотворительная организация «Милосердие» при Кирилловской церкви (г. Казань), Благотворительный склад на </w:t>
            </w:r>
            <w:proofErr w:type="spell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ул</w:t>
            </w:r>
            <w:proofErr w:type="gram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.М</w:t>
            </w:r>
            <w:proofErr w:type="gram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аксимова</w:t>
            </w:r>
            <w:proofErr w:type="spell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д.1, Храм Серафима Саровского (</w:t>
            </w:r>
            <w:proofErr w:type="spell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г.Набережные</w:t>
            </w:r>
            <w:proofErr w:type="spell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Челны).</w:t>
            </w:r>
          </w:p>
          <w:p w:rsidR="000805AC" w:rsidRPr="000805AC" w:rsidRDefault="000805AC" w:rsidP="000805AC">
            <w:pPr>
              <w:numPr>
                <w:ilvl w:val="0"/>
                <w:numId w:val="14"/>
              </w:numPr>
              <w:suppressAutoHyphens/>
              <w:spacing w:line="360" w:lineRule="auto"/>
              <w:ind w:left="31" w:hanging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Развитие технологий. Появление новых платформ и инструментов.</w:t>
            </w:r>
          </w:p>
        </w:tc>
      </w:tr>
      <w:tr w:rsidR="000805AC" w:rsidRPr="000805AC" w:rsidTr="00A07365">
        <w:tc>
          <w:tcPr>
            <w:tcW w:w="4785" w:type="dxa"/>
          </w:tcPr>
          <w:p w:rsidR="000805AC" w:rsidRPr="000805AC" w:rsidRDefault="000805AC" w:rsidP="000805AC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Слабые стороны</w:t>
            </w:r>
          </w:p>
          <w:p w:rsidR="000805AC" w:rsidRPr="000805AC" w:rsidRDefault="000805AC" w:rsidP="000805AC">
            <w:pPr>
              <w:numPr>
                <w:ilvl w:val="0"/>
                <w:numId w:val="16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Нехватка навыков и опыта ограничивает и затягивает по срокам реализацию социальных проектов.</w:t>
            </w:r>
          </w:p>
          <w:p w:rsidR="000805AC" w:rsidRPr="000805AC" w:rsidRDefault="000805AC" w:rsidP="000805AC">
            <w:pPr>
              <w:numPr>
                <w:ilvl w:val="0"/>
                <w:numId w:val="16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Неэффективные коммуникации и их недостаток внутри команды.</w:t>
            </w:r>
          </w:p>
          <w:p w:rsidR="000805AC" w:rsidRPr="000805AC" w:rsidRDefault="000805AC" w:rsidP="000805AC">
            <w:pPr>
              <w:numPr>
                <w:ilvl w:val="0"/>
                <w:numId w:val="16"/>
              </w:num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Нежелание адаптироваться к новым идеям или методам может приводить к снижению </w:t>
            </w:r>
            <w:proofErr w:type="spell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инновационности</w:t>
            </w:r>
            <w:proofErr w:type="spell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786" w:type="dxa"/>
          </w:tcPr>
          <w:p w:rsidR="000805AC" w:rsidRPr="000805AC" w:rsidRDefault="000805AC" w:rsidP="000805AC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  <w:t>Риски</w:t>
            </w:r>
          </w:p>
          <w:p w:rsidR="000805AC" w:rsidRPr="000805AC" w:rsidRDefault="000805AC" w:rsidP="000805AC">
            <w:pPr>
              <w:numPr>
                <w:ilvl w:val="0"/>
                <w:numId w:val="13"/>
              </w:numPr>
              <w:suppressAutoHyphens/>
              <w:spacing w:line="360" w:lineRule="auto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Проблемы с привлечением средств могут привести к невозможности реализации проекта. </w:t>
            </w:r>
          </w:p>
          <w:p w:rsidR="000805AC" w:rsidRPr="000805AC" w:rsidRDefault="000805AC" w:rsidP="000805AC">
            <w:pPr>
              <w:numPr>
                <w:ilvl w:val="0"/>
                <w:numId w:val="13"/>
              </w:numPr>
              <w:suppressAutoHyphens/>
              <w:spacing w:line="360" w:lineRule="auto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Недостаток мотивации у </w:t>
            </w:r>
            <w:proofErr w:type="gramStart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обучающихся</w:t>
            </w:r>
            <w:proofErr w:type="gramEnd"/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  <w:p w:rsidR="000805AC" w:rsidRPr="000805AC" w:rsidRDefault="000805AC" w:rsidP="000805AC">
            <w:pPr>
              <w:numPr>
                <w:ilvl w:val="0"/>
                <w:numId w:val="13"/>
              </w:numPr>
              <w:suppressAutoHyphens/>
              <w:spacing w:line="360" w:lineRule="auto"/>
              <w:ind w:left="31"/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zh-CN"/>
              </w:rPr>
            </w:pPr>
            <w:r w:rsidRPr="000805A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Недовольство  со стороны населения  могут воздействовать на мотивацию участников.</w:t>
            </w:r>
          </w:p>
        </w:tc>
      </w:tr>
    </w:tbl>
    <w:p w:rsidR="0047412B" w:rsidRDefault="0047412B" w:rsidP="0047412B">
      <w:pPr>
        <w:pStyle w:val="10"/>
        <w:spacing w:line="240" w:lineRule="auto"/>
        <w:ind w:firstLine="0"/>
        <w:sectPr w:rsidR="0047412B" w:rsidSect="006D52A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70DEF" w:rsidRDefault="00D70DEF" w:rsidP="0047412B">
      <w:pPr>
        <w:pStyle w:val="10"/>
        <w:spacing w:line="240" w:lineRule="auto"/>
        <w:ind w:firstLine="0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D70DEF" w:rsidRPr="003022EF" w:rsidRDefault="00620B37" w:rsidP="003022EF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5A7B40" w:rsidRDefault="000805AC" w:rsidP="00D70DEF">
      <w:pPr>
        <w:pStyle w:val="10"/>
        <w:spacing w:line="240" w:lineRule="auto"/>
        <w:ind w:firstLine="0"/>
        <w:jc w:val="center"/>
      </w:pPr>
      <w:r w:rsidRPr="000805AC">
        <w:rPr>
          <w:b/>
        </w:rPr>
        <w:t>«СИЛА ЕДИНСТВА»</w:t>
      </w:r>
    </w:p>
    <w:p w:rsidR="00F16BC6" w:rsidRDefault="00F16BC6" w:rsidP="00F16BC6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jc w:val="center"/>
        <w:tblInd w:w="-1242" w:type="dxa"/>
        <w:tblLayout w:type="fixed"/>
        <w:tblLook w:val="04A0" w:firstRow="1" w:lastRow="0" w:firstColumn="1" w:lastColumn="0" w:noHBand="0" w:noVBand="1"/>
      </w:tblPr>
      <w:tblGrid>
        <w:gridCol w:w="407"/>
        <w:gridCol w:w="3338"/>
        <w:gridCol w:w="1401"/>
        <w:gridCol w:w="459"/>
        <w:gridCol w:w="459"/>
        <w:gridCol w:w="526"/>
        <w:gridCol w:w="459"/>
        <w:gridCol w:w="459"/>
        <w:gridCol w:w="497"/>
        <w:gridCol w:w="459"/>
        <w:gridCol w:w="459"/>
        <w:gridCol w:w="497"/>
        <w:gridCol w:w="459"/>
        <w:gridCol w:w="459"/>
        <w:gridCol w:w="497"/>
        <w:gridCol w:w="606"/>
        <w:gridCol w:w="459"/>
        <w:gridCol w:w="453"/>
        <w:gridCol w:w="6"/>
        <w:gridCol w:w="447"/>
        <w:gridCol w:w="14"/>
        <w:gridCol w:w="6"/>
        <w:gridCol w:w="461"/>
        <w:gridCol w:w="453"/>
        <w:gridCol w:w="6"/>
        <w:gridCol w:w="506"/>
      </w:tblGrid>
      <w:tr w:rsidR="00E50C32" w:rsidTr="003022EF">
        <w:trPr>
          <w:jc w:val="center"/>
        </w:trPr>
        <w:tc>
          <w:tcPr>
            <w:tcW w:w="407" w:type="dxa"/>
            <w:vMerge w:val="restart"/>
          </w:tcPr>
          <w:p w:rsidR="00E50C32" w:rsidRPr="007F1BC2" w:rsidRDefault="00E50C32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3338" w:type="dxa"/>
            <w:vMerge w:val="restart"/>
          </w:tcPr>
          <w:p w:rsidR="00E50C32" w:rsidRPr="007F1BC2" w:rsidRDefault="00E50C32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  <w:vMerge w:val="restart"/>
          </w:tcPr>
          <w:p w:rsidR="00E50C32" w:rsidRPr="007F1BC2" w:rsidRDefault="00E50C32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9106" w:type="dxa"/>
            <w:gridSpan w:val="23"/>
          </w:tcPr>
          <w:p w:rsidR="00E50C32" w:rsidRPr="007F1BC2" w:rsidRDefault="00E50C32" w:rsidP="0047412B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</w:t>
            </w:r>
            <w:r>
              <w:rPr>
                <w:sz w:val="20"/>
                <w:szCs w:val="20"/>
              </w:rPr>
              <w:t>месяц</w:t>
            </w:r>
            <w:r w:rsidRPr="007F1BC2">
              <w:rPr>
                <w:sz w:val="20"/>
                <w:szCs w:val="20"/>
              </w:rPr>
              <w:t>)</w:t>
            </w: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38" w:type="dxa"/>
            <w:vMerge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gridSpan w:val="4"/>
          </w:tcPr>
          <w:p w:rsidR="003022EF" w:rsidRPr="007F1BC2" w:rsidRDefault="003022EF" w:rsidP="0047412B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</w:t>
            </w:r>
          </w:p>
        </w:tc>
        <w:tc>
          <w:tcPr>
            <w:tcW w:w="4851" w:type="dxa"/>
            <w:gridSpan w:val="10"/>
          </w:tcPr>
          <w:p w:rsidR="003022EF" w:rsidRPr="007F1BC2" w:rsidRDefault="003022EF" w:rsidP="0047412B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г.</w:t>
            </w:r>
          </w:p>
        </w:tc>
        <w:tc>
          <w:tcPr>
            <w:tcW w:w="2352" w:type="dxa"/>
            <w:gridSpan w:val="9"/>
          </w:tcPr>
          <w:p w:rsidR="003022EF" w:rsidRPr="007F1BC2" w:rsidRDefault="003022EF" w:rsidP="0047412B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г.</w:t>
            </w:r>
          </w:p>
        </w:tc>
      </w:tr>
      <w:tr w:rsidR="003022EF" w:rsidTr="003022EF">
        <w:trPr>
          <w:cantSplit/>
          <w:trHeight w:val="1134"/>
          <w:jc w:val="center"/>
        </w:trPr>
        <w:tc>
          <w:tcPr>
            <w:tcW w:w="407" w:type="dxa"/>
            <w:vMerge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38" w:type="dxa"/>
            <w:vMerge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526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497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497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497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606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459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459" w:type="dxa"/>
            <w:gridSpan w:val="2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467" w:type="dxa"/>
            <w:gridSpan w:val="3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</w:t>
            </w:r>
          </w:p>
        </w:tc>
        <w:tc>
          <w:tcPr>
            <w:tcW w:w="461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459" w:type="dxa"/>
            <w:gridSpan w:val="2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506" w:type="dxa"/>
            <w:textDirection w:val="btLr"/>
          </w:tcPr>
          <w:p w:rsidR="003022EF" w:rsidRPr="007F1BC2" w:rsidRDefault="003022EF" w:rsidP="00E50C32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Май </w:t>
            </w:r>
          </w:p>
        </w:tc>
      </w:tr>
      <w:tr w:rsidR="003022EF" w:rsidTr="003022EF">
        <w:trPr>
          <w:jc w:val="center"/>
        </w:trPr>
        <w:tc>
          <w:tcPr>
            <w:tcW w:w="40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38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этап (постановка целей и задач, сбор информации, постановка проблемы, составление плана реализации)</w:t>
            </w:r>
          </w:p>
        </w:tc>
        <w:tc>
          <w:tcPr>
            <w:tcW w:w="140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месяц</w:t>
            </w:r>
          </w:p>
        </w:tc>
        <w:tc>
          <w:tcPr>
            <w:tcW w:w="459" w:type="dxa"/>
            <w:shd w:val="clear" w:color="auto" w:fill="EAF1DD" w:themeFill="accent3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auto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auto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 w:val="restart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38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этап (реализация)</w:t>
            </w:r>
          </w:p>
        </w:tc>
        <w:tc>
          <w:tcPr>
            <w:tcW w:w="140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месяцев </w:t>
            </w: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наборов сухого армейского душа</w:t>
            </w:r>
          </w:p>
        </w:tc>
        <w:tc>
          <w:tcPr>
            <w:tcW w:w="140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месяцев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Выращивание и сбор овощей на пришкольном участке </w:t>
            </w:r>
          </w:p>
        </w:tc>
        <w:tc>
          <w:tcPr>
            <w:tcW w:w="140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месяцев </w:t>
            </w: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негаснущих спичек</w:t>
            </w:r>
          </w:p>
        </w:tc>
        <w:tc>
          <w:tcPr>
            <w:tcW w:w="140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месяцев 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3022EF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окопных свечей </w:t>
            </w:r>
          </w:p>
        </w:tc>
        <w:tc>
          <w:tcPr>
            <w:tcW w:w="1401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месяца 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3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гуманитарной помощи </w:t>
            </w:r>
          </w:p>
        </w:tc>
        <w:tc>
          <w:tcPr>
            <w:tcW w:w="1401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месяца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3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социальных проектах</w:t>
            </w:r>
          </w:p>
        </w:tc>
        <w:tc>
          <w:tcPr>
            <w:tcW w:w="1401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месяцев 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3022EF">
        <w:trPr>
          <w:jc w:val="center"/>
        </w:trPr>
        <w:tc>
          <w:tcPr>
            <w:tcW w:w="407" w:type="dxa"/>
            <w:vMerge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Письма СВО </w:t>
            </w:r>
          </w:p>
        </w:tc>
        <w:tc>
          <w:tcPr>
            <w:tcW w:w="1401" w:type="dxa"/>
          </w:tcPr>
          <w:p w:rsidR="003022EF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022EF">
              <w:rPr>
                <w:sz w:val="24"/>
                <w:szCs w:val="24"/>
              </w:rPr>
              <w:t>18 месяцев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022EF" w:rsidTr="000452D6">
        <w:trPr>
          <w:jc w:val="center"/>
        </w:trPr>
        <w:tc>
          <w:tcPr>
            <w:tcW w:w="407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38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Завершающий этап  </w:t>
            </w:r>
            <w:r w:rsidR="000452D6">
              <w:rPr>
                <w:sz w:val="24"/>
                <w:szCs w:val="24"/>
              </w:rPr>
              <w:t>(представление результатов, разработка и создание методической копилки)</w:t>
            </w:r>
          </w:p>
        </w:tc>
        <w:tc>
          <w:tcPr>
            <w:tcW w:w="1401" w:type="dxa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2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  <w:gridSpan w:val="3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shd w:val="clear" w:color="auto" w:fill="FDE9D9" w:themeFill="accent6" w:themeFillTint="33"/>
          </w:tcPr>
          <w:p w:rsidR="003022EF" w:rsidRPr="007F1BC2" w:rsidRDefault="003022EF" w:rsidP="00F16BC6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0452D6" w:rsidRDefault="000452D6" w:rsidP="000452D6">
      <w:pPr>
        <w:pStyle w:val="10"/>
        <w:spacing w:line="240" w:lineRule="auto"/>
        <w:ind w:firstLine="0"/>
        <w:sectPr w:rsidR="000452D6" w:rsidSect="0047412B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452D6" w:rsidRPr="007F1BC2" w:rsidRDefault="000452D6" w:rsidP="000452D6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0452D6" w:rsidRPr="007F1BC2" w:rsidRDefault="000452D6" w:rsidP="000452D6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0452D6" w:rsidRDefault="000452D6" w:rsidP="000452D6">
      <w:pPr>
        <w:pStyle w:val="10"/>
        <w:spacing w:line="240" w:lineRule="auto"/>
        <w:ind w:firstLine="0"/>
        <w:jc w:val="center"/>
      </w:pPr>
    </w:p>
    <w:p w:rsidR="000452D6" w:rsidRDefault="000452D6" w:rsidP="000452D6">
      <w:pPr>
        <w:pStyle w:val="10"/>
        <w:spacing w:line="240" w:lineRule="auto"/>
        <w:ind w:firstLine="709"/>
        <w:jc w:val="both"/>
      </w:pPr>
      <w:r>
        <w:t>Материалы, которые необходимы для реализации воспитательной практики</w:t>
      </w:r>
    </w:p>
    <w:p w:rsidR="000452D6" w:rsidRDefault="000452D6" w:rsidP="000452D6">
      <w:pPr>
        <w:pStyle w:val="10"/>
        <w:spacing w:line="240" w:lineRule="auto"/>
        <w:ind w:firstLine="709"/>
        <w:jc w:val="both"/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4819"/>
        <w:gridCol w:w="5068"/>
      </w:tblGrid>
      <w:tr w:rsidR="000452D6" w:rsidRPr="000452D6" w:rsidTr="003A4508">
        <w:tc>
          <w:tcPr>
            <w:tcW w:w="852" w:type="dxa"/>
          </w:tcPr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both"/>
            </w:pPr>
            <w:r w:rsidRPr="000452D6">
              <w:t>№</w:t>
            </w:r>
          </w:p>
        </w:tc>
        <w:tc>
          <w:tcPr>
            <w:tcW w:w="4819" w:type="dxa"/>
          </w:tcPr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center"/>
            </w:pPr>
            <w:r w:rsidRPr="000452D6">
              <w:t>Модуль воспитательной практики</w:t>
            </w:r>
          </w:p>
        </w:tc>
        <w:tc>
          <w:tcPr>
            <w:tcW w:w="5068" w:type="dxa"/>
          </w:tcPr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center"/>
            </w:pPr>
            <w:r w:rsidRPr="000452D6">
              <w:t>Ссылка на материал</w:t>
            </w:r>
          </w:p>
        </w:tc>
      </w:tr>
      <w:tr w:rsidR="000452D6" w:rsidRPr="000452D6" w:rsidTr="00E15BD6">
        <w:trPr>
          <w:trHeight w:val="1939"/>
        </w:trPr>
        <w:tc>
          <w:tcPr>
            <w:tcW w:w="852" w:type="dxa"/>
          </w:tcPr>
          <w:p w:rsidR="000452D6" w:rsidRPr="000452D6" w:rsidRDefault="000452D6" w:rsidP="00913BBA">
            <w:pPr>
              <w:pStyle w:val="10"/>
              <w:numPr>
                <w:ilvl w:val="0"/>
                <w:numId w:val="20"/>
              </w:numPr>
              <w:tabs>
                <w:tab w:val="left" w:pos="318"/>
              </w:tabs>
              <w:spacing w:line="720" w:lineRule="auto"/>
              <w:jc w:val="both"/>
            </w:pPr>
          </w:p>
        </w:tc>
        <w:tc>
          <w:tcPr>
            <w:tcW w:w="4819" w:type="dxa"/>
          </w:tcPr>
          <w:p w:rsidR="000452D6" w:rsidRPr="000452D6" w:rsidRDefault="000452D6" w:rsidP="00913BBA">
            <w:pPr>
              <w:pStyle w:val="10"/>
              <w:spacing w:line="276" w:lineRule="auto"/>
              <w:ind w:firstLine="0"/>
              <w:jc w:val="both"/>
            </w:pPr>
            <w:r w:rsidRPr="000452D6">
              <w:t>Изготовление наборов сухого армейского душа</w:t>
            </w:r>
          </w:p>
        </w:tc>
        <w:tc>
          <w:tcPr>
            <w:tcW w:w="5068" w:type="dxa"/>
          </w:tcPr>
          <w:p w:rsidR="00913BBA" w:rsidRPr="00E15BD6" w:rsidRDefault="00E15BD6" w:rsidP="00E15BD6">
            <w:pPr>
              <w:pStyle w:val="10"/>
              <w:spacing w:line="720" w:lineRule="auto"/>
              <w:ind w:firstLine="0"/>
              <w:jc w:val="center"/>
              <w:rPr>
                <w:lang w:val="en-US"/>
              </w:rPr>
            </w:pPr>
            <w:bookmarkStart w:id="1" w:name="_GoBack"/>
            <w:bookmarkEnd w:id="1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1003088</wp:posOffset>
                  </wp:positionH>
                  <wp:positionV relativeFrom="paragraph">
                    <wp:posOffset>2117</wp:posOffset>
                  </wp:positionV>
                  <wp:extent cx="1179764" cy="1176866"/>
                  <wp:effectExtent l="0" t="0" r="1905" b="4445"/>
                  <wp:wrapNone/>
                  <wp:docPr id="5" name="Рисунок 5" descr="C:\Users\nik20\Downloads\FullSizeRender (1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k20\Downloads\FullSizeRender (1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668" cy="117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52D6" w:rsidRPr="000452D6" w:rsidTr="003A4508">
        <w:tc>
          <w:tcPr>
            <w:tcW w:w="852" w:type="dxa"/>
          </w:tcPr>
          <w:p w:rsidR="000452D6" w:rsidRPr="000452D6" w:rsidRDefault="000452D6" w:rsidP="00913BBA">
            <w:pPr>
              <w:pStyle w:val="10"/>
              <w:numPr>
                <w:ilvl w:val="0"/>
                <w:numId w:val="20"/>
              </w:numPr>
              <w:tabs>
                <w:tab w:val="left" w:pos="318"/>
              </w:tabs>
              <w:spacing w:line="720" w:lineRule="auto"/>
              <w:jc w:val="both"/>
            </w:pPr>
          </w:p>
        </w:tc>
        <w:tc>
          <w:tcPr>
            <w:tcW w:w="4819" w:type="dxa"/>
          </w:tcPr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both"/>
            </w:pPr>
            <w:r w:rsidRPr="000452D6">
              <w:t>Изготовление негаснущих спичек</w:t>
            </w:r>
          </w:p>
        </w:tc>
        <w:tc>
          <w:tcPr>
            <w:tcW w:w="5068" w:type="dxa"/>
          </w:tcPr>
          <w:p w:rsidR="000452D6" w:rsidRDefault="006B202F" w:rsidP="00913BBA">
            <w:pPr>
              <w:pStyle w:val="10"/>
              <w:spacing w:line="720" w:lineRule="auto"/>
              <w:ind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895346</wp:posOffset>
                  </wp:positionH>
                  <wp:positionV relativeFrom="paragraph">
                    <wp:posOffset>38311</wp:posOffset>
                  </wp:positionV>
                  <wp:extent cx="1257348" cy="1149959"/>
                  <wp:effectExtent l="0" t="0" r="0" b="0"/>
                  <wp:wrapNone/>
                  <wp:docPr id="4" name="Рисунок 4" descr="C:\Users\nik20\Downloads\FullSizeRender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ik20\Downloads\FullSizeRender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48" cy="114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3BBA" w:rsidRPr="000452D6" w:rsidRDefault="00913BBA" w:rsidP="00913BBA">
            <w:pPr>
              <w:pStyle w:val="10"/>
              <w:spacing w:line="720" w:lineRule="auto"/>
              <w:ind w:firstLine="0"/>
              <w:jc w:val="both"/>
            </w:pPr>
          </w:p>
        </w:tc>
      </w:tr>
      <w:tr w:rsidR="000452D6" w:rsidRPr="000452D6" w:rsidTr="003A4508">
        <w:tc>
          <w:tcPr>
            <w:tcW w:w="852" w:type="dxa"/>
          </w:tcPr>
          <w:p w:rsidR="000452D6" w:rsidRPr="000452D6" w:rsidRDefault="000452D6" w:rsidP="00913BBA">
            <w:pPr>
              <w:pStyle w:val="10"/>
              <w:numPr>
                <w:ilvl w:val="0"/>
                <w:numId w:val="20"/>
              </w:numPr>
              <w:tabs>
                <w:tab w:val="left" w:pos="318"/>
              </w:tabs>
              <w:spacing w:line="720" w:lineRule="auto"/>
              <w:jc w:val="both"/>
            </w:pPr>
          </w:p>
        </w:tc>
        <w:tc>
          <w:tcPr>
            <w:tcW w:w="4819" w:type="dxa"/>
          </w:tcPr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both"/>
            </w:pPr>
            <w:r w:rsidRPr="000452D6">
              <w:t xml:space="preserve">Изготовление окопных свечей </w:t>
            </w:r>
          </w:p>
        </w:tc>
        <w:tc>
          <w:tcPr>
            <w:tcW w:w="5068" w:type="dxa"/>
          </w:tcPr>
          <w:p w:rsidR="00913BBA" w:rsidRDefault="00913BBA" w:rsidP="00913BBA">
            <w:pPr>
              <w:pStyle w:val="10"/>
              <w:spacing w:line="720" w:lineRule="auto"/>
              <w:ind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294A83E" wp14:editId="5C072578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16086</wp:posOffset>
                  </wp:positionV>
                  <wp:extent cx="1210310" cy="1171575"/>
                  <wp:effectExtent l="0" t="0" r="8890" b="9525"/>
                  <wp:wrapNone/>
                  <wp:docPr id="3" name="Рисунок 3" descr="C:\Users\nik20\Downloads\FullSizeRender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ik20\Downloads\FullSizeRender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1031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center"/>
            </w:pPr>
          </w:p>
        </w:tc>
      </w:tr>
      <w:tr w:rsidR="000452D6" w:rsidRPr="000452D6" w:rsidTr="003A4508">
        <w:tc>
          <w:tcPr>
            <w:tcW w:w="852" w:type="dxa"/>
          </w:tcPr>
          <w:p w:rsidR="000452D6" w:rsidRPr="000452D6" w:rsidRDefault="000452D6" w:rsidP="00913BBA">
            <w:pPr>
              <w:pStyle w:val="10"/>
              <w:numPr>
                <w:ilvl w:val="0"/>
                <w:numId w:val="20"/>
              </w:numPr>
              <w:tabs>
                <w:tab w:val="left" w:pos="318"/>
              </w:tabs>
              <w:spacing w:line="720" w:lineRule="auto"/>
              <w:jc w:val="both"/>
            </w:pPr>
          </w:p>
        </w:tc>
        <w:tc>
          <w:tcPr>
            <w:tcW w:w="4819" w:type="dxa"/>
          </w:tcPr>
          <w:p w:rsidR="000452D6" w:rsidRDefault="000452D6" w:rsidP="00913BBA">
            <w:pPr>
              <w:pStyle w:val="10"/>
              <w:spacing w:line="720" w:lineRule="auto"/>
              <w:ind w:firstLine="0"/>
              <w:jc w:val="both"/>
            </w:pPr>
            <w:r w:rsidRPr="000452D6">
              <w:t>Письма СВО</w:t>
            </w:r>
          </w:p>
          <w:p w:rsidR="00913BBA" w:rsidRPr="000452D6" w:rsidRDefault="00913BBA" w:rsidP="00913BBA">
            <w:pPr>
              <w:pStyle w:val="10"/>
              <w:spacing w:line="720" w:lineRule="auto"/>
              <w:ind w:firstLine="0"/>
              <w:jc w:val="both"/>
            </w:pPr>
          </w:p>
        </w:tc>
        <w:tc>
          <w:tcPr>
            <w:tcW w:w="5068" w:type="dxa"/>
          </w:tcPr>
          <w:p w:rsidR="000452D6" w:rsidRPr="000452D6" w:rsidRDefault="003A4508" w:rsidP="00913BBA">
            <w:pPr>
              <w:pStyle w:val="10"/>
              <w:spacing w:line="720" w:lineRule="auto"/>
              <w:ind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5503</wp:posOffset>
                  </wp:positionV>
                  <wp:extent cx="1235360" cy="1152127"/>
                  <wp:effectExtent l="0" t="0" r="3175" b="0"/>
                  <wp:wrapNone/>
                  <wp:docPr id="2" name="Рисунок 2" descr="C:\Users\nik20\Downloads\FullSizeRender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k20\Downloads\FullSizeRender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60" cy="115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52D6" w:rsidRPr="000452D6" w:rsidTr="00913BBA">
        <w:trPr>
          <w:trHeight w:val="2107"/>
        </w:trPr>
        <w:tc>
          <w:tcPr>
            <w:tcW w:w="852" w:type="dxa"/>
          </w:tcPr>
          <w:p w:rsidR="000452D6" w:rsidRPr="000452D6" w:rsidRDefault="000452D6" w:rsidP="00913BBA">
            <w:pPr>
              <w:pStyle w:val="10"/>
              <w:numPr>
                <w:ilvl w:val="0"/>
                <w:numId w:val="20"/>
              </w:numPr>
              <w:tabs>
                <w:tab w:val="left" w:pos="318"/>
              </w:tabs>
              <w:spacing w:line="720" w:lineRule="auto"/>
              <w:jc w:val="both"/>
            </w:pPr>
          </w:p>
        </w:tc>
        <w:tc>
          <w:tcPr>
            <w:tcW w:w="4819" w:type="dxa"/>
          </w:tcPr>
          <w:p w:rsidR="000452D6" w:rsidRDefault="000452D6" w:rsidP="00913BBA">
            <w:pPr>
              <w:pStyle w:val="10"/>
              <w:spacing w:line="276" w:lineRule="auto"/>
              <w:ind w:firstLine="0"/>
              <w:jc w:val="both"/>
            </w:pPr>
            <w:r w:rsidRPr="000452D6">
              <w:t xml:space="preserve">Использование </w:t>
            </w:r>
            <w:r>
              <w:t xml:space="preserve">элементов дополненной реальности </w:t>
            </w:r>
          </w:p>
          <w:p w:rsidR="00913BBA" w:rsidRPr="000452D6" w:rsidRDefault="00913BBA" w:rsidP="00913BBA">
            <w:pPr>
              <w:pStyle w:val="10"/>
              <w:spacing w:line="720" w:lineRule="auto"/>
              <w:ind w:firstLine="0"/>
              <w:jc w:val="both"/>
            </w:pPr>
          </w:p>
        </w:tc>
        <w:tc>
          <w:tcPr>
            <w:tcW w:w="5068" w:type="dxa"/>
          </w:tcPr>
          <w:p w:rsidR="00913BBA" w:rsidRDefault="00913BBA" w:rsidP="00913BBA">
            <w:pPr>
              <w:pStyle w:val="10"/>
              <w:spacing w:line="720" w:lineRule="auto"/>
              <w:ind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2F136F" wp14:editId="1B094F16">
                  <wp:simplePos x="0" y="0"/>
                  <wp:positionH relativeFrom="column">
                    <wp:posOffset>942975</wp:posOffset>
                  </wp:positionH>
                  <wp:positionV relativeFrom="paragraph">
                    <wp:posOffset>76200</wp:posOffset>
                  </wp:positionV>
                  <wp:extent cx="1210310" cy="1201420"/>
                  <wp:effectExtent l="0" t="0" r="8890" b="0"/>
                  <wp:wrapNone/>
                  <wp:docPr id="1" name="Рисунок 1" descr="C:\Users\nik20\Downloads\FullSizeRender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ik20\Downloads\FullSizeRender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310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452D6" w:rsidRPr="000452D6" w:rsidRDefault="000452D6" w:rsidP="00913BBA">
            <w:pPr>
              <w:pStyle w:val="10"/>
              <w:spacing w:line="720" w:lineRule="auto"/>
              <w:ind w:firstLine="0"/>
              <w:jc w:val="center"/>
            </w:pPr>
          </w:p>
        </w:tc>
      </w:tr>
    </w:tbl>
    <w:p w:rsidR="000452D6" w:rsidRPr="000452D6" w:rsidRDefault="000452D6" w:rsidP="000452D6">
      <w:pPr>
        <w:pStyle w:val="10"/>
        <w:spacing w:line="240" w:lineRule="auto"/>
        <w:ind w:firstLine="709"/>
        <w:jc w:val="both"/>
      </w:pPr>
    </w:p>
    <w:sectPr w:rsidR="000452D6" w:rsidRPr="000452D6" w:rsidSect="000452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EC" w:rsidRDefault="00C52AEC">
      <w:pPr>
        <w:spacing w:line="240" w:lineRule="auto"/>
      </w:pPr>
      <w:r>
        <w:separator/>
      </w:r>
    </w:p>
  </w:endnote>
  <w:endnote w:type="continuationSeparator" w:id="0">
    <w:p w:rsidR="00C52AEC" w:rsidRDefault="00C52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EC" w:rsidRDefault="00C52AEC">
      <w:pPr>
        <w:spacing w:after="0"/>
      </w:pPr>
      <w:r>
        <w:separator/>
      </w:r>
    </w:p>
  </w:footnote>
  <w:footnote w:type="continuationSeparator" w:id="0">
    <w:p w:rsidR="00C52AEC" w:rsidRDefault="00C52A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2A4724C"/>
    <w:multiLevelType w:val="hybridMultilevel"/>
    <w:tmpl w:val="7400AF28"/>
    <w:lvl w:ilvl="0" w:tplc="405EDCF6">
      <w:start w:val="1"/>
      <w:numFmt w:val="decimal"/>
      <w:lvlText w:val="%1."/>
      <w:lvlJc w:val="left"/>
      <w:pPr>
        <w:ind w:left="107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047B1815"/>
    <w:multiLevelType w:val="hybridMultilevel"/>
    <w:tmpl w:val="47FAB746"/>
    <w:lvl w:ilvl="0" w:tplc="405EDCF6">
      <w:start w:val="1"/>
      <w:numFmt w:val="decimal"/>
      <w:lvlText w:val="%1."/>
      <w:lvlJc w:val="left"/>
      <w:pPr>
        <w:ind w:left="107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91431"/>
    <w:multiLevelType w:val="multilevel"/>
    <w:tmpl w:val="B3E02CD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270120D"/>
    <w:multiLevelType w:val="multilevel"/>
    <w:tmpl w:val="8CD8C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E74E76"/>
    <w:multiLevelType w:val="hybridMultilevel"/>
    <w:tmpl w:val="3446C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F4AE4"/>
    <w:multiLevelType w:val="hybridMultilevel"/>
    <w:tmpl w:val="7400AF28"/>
    <w:lvl w:ilvl="0" w:tplc="405EDCF6">
      <w:start w:val="1"/>
      <w:numFmt w:val="decimal"/>
      <w:lvlText w:val="%1."/>
      <w:lvlJc w:val="left"/>
      <w:pPr>
        <w:ind w:left="107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470A20B1"/>
    <w:multiLevelType w:val="hybridMultilevel"/>
    <w:tmpl w:val="7400AF28"/>
    <w:lvl w:ilvl="0" w:tplc="405EDCF6">
      <w:start w:val="1"/>
      <w:numFmt w:val="decimal"/>
      <w:lvlText w:val="%1."/>
      <w:lvlJc w:val="left"/>
      <w:pPr>
        <w:ind w:left="107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52BE7A75"/>
    <w:multiLevelType w:val="hybridMultilevel"/>
    <w:tmpl w:val="165C2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801D1C"/>
    <w:multiLevelType w:val="hybridMultilevel"/>
    <w:tmpl w:val="594C5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60B06"/>
    <w:multiLevelType w:val="multilevel"/>
    <w:tmpl w:val="8CD8C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7B1C4536"/>
    <w:multiLevelType w:val="hybridMultilevel"/>
    <w:tmpl w:val="E84E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0"/>
  </w:num>
  <w:num w:numId="5">
    <w:abstractNumId w:val="1"/>
  </w:num>
  <w:num w:numId="6">
    <w:abstractNumId w:val="6"/>
  </w:num>
  <w:num w:numId="7">
    <w:abstractNumId w:val="14"/>
  </w:num>
  <w:num w:numId="8">
    <w:abstractNumId w:val="19"/>
  </w:num>
  <w:num w:numId="9">
    <w:abstractNumId w:val="13"/>
  </w:num>
  <w:num w:numId="10">
    <w:abstractNumId w:val="4"/>
  </w:num>
  <w:num w:numId="11">
    <w:abstractNumId w:val="5"/>
  </w:num>
  <w:num w:numId="12">
    <w:abstractNumId w:val="16"/>
  </w:num>
  <w:num w:numId="13">
    <w:abstractNumId w:val="11"/>
  </w:num>
  <w:num w:numId="14">
    <w:abstractNumId w:val="10"/>
  </w:num>
  <w:num w:numId="15">
    <w:abstractNumId w:val="18"/>
  </w:num>
  <w:num w:numId="16">
    <w:abstractNumId w:val="7"/>
  </w:num>
  <w:num w:numId="17">
    <w:abstractNumId w:val="9"/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66"/>
    <w:rsid w:val="0000133F"/>
    <w:rsid w:val="00001A18"/>
    <w:rsid w:val="00001B02"/>
    <w:rsid w:val="0000286A"/>
    <w:rsid w:val="00003D1F"/>
    <w:rsid w:val="000065C5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2D6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5AC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5FE"/>
    <w:rsid w:val="000D6795"/>
    <w:rsid w:val="000E11F2"/>
    <w:rsid w:val="000E2098"/>
    <w:rsid w:val="000E65FA"/>
    <w:rsid w:val="000E72D9"/>
    <w:rsid w:val="000E78A4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21E8"/>
    <w:rsid w:val="001234DA"/>
    <w:rsid w:val="0012356E"/>
    <w:rsid w:val="00123EFA"/>
    <w:rsid w:val="00126310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B9E"/>
    <w:rsid w:val="00137FB5"/>
    <w:rsid w:val="0014097F"/>
    <w:rsid w:val="001430EC"/>
    <w:rsid w:val="00144FBF"/>
    <w:rsid w:val="001457E6"/>
    <w:rsid w:val="00145CE7"/>
    <w:rsid w:val="0014677E"/>
    <w:rsid w:val="00146A9F"/>
    <w:rsid w:val="00151637"/>
    <w:rsid w:val="0015287E"/>
    <w:rsid w:val="001531F6"/>
    <w:rsid w:val="001551BC"/>
    <w:rsid w:val="001551F5"/>
    <w:rsid w:val="00155637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2ADF"/>
    <w:rsid w:val="001841E2"/>
    <w:rsid w:val="00184AEB"/>
    <w:rsid w:val="0018541A"/>
    <w:rsid w:val="00185832"/>
    <w:rsid w:val="00185B8E"/>
    <w:rsid w:val="001872A1"/>
    <w:rsid w:val="00187745"/>
    <w:rsid w:val="00187D0A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3E66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4CB9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4AD5"/>
    <w:rsid w:val="0023549D"/>
    <w:rsid w:val="00235B3D"/>
    <w:rsid w:val="00237784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67573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85DC1"/>
    <w:rsid w:val="0029059D"/>
    <w:rsid w:val="00290ACD"/>
    <w:rsid w:val="00291BFE"/>
    <w:rsid w:val="0029245C"/>
    <w:rsid w:val="00293430"/>
    <w:rsid w:val="002936B5"/>
    <w:rsid w:val="0029458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3154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C77EF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B6"/>
    <w:rsid w:val="00301EA8"/>
    <w:rsid w:val="003022EF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1DFA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508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D07D5"/>
    <w:rsid w:val="003D320E"/>
    <w:rsid w:val="003D32DC"/>
    <w:rsid w:val="003D3D67"/>
    <w:rsid w:val="003D3F02"/>
    <w:rsid w:val="003D564A"/>
    <w:rsid w:val="003D7146"/>
    <w:rsid w:val="003D71F8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AC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336"/>
    <w:rsid w:val="0044549C"/>
    <w:rsid w:val="0044554A"/>
    <w:rsid w:val="0044559D"/>
    <w:rsid w:val="00445D90"/>
    <w:rsid w:val="00446BDC"/>
    <w:rsid w:val="00454A15"/>
    <w:rsid w:val="00456D9A"/>
    <w:rsid w:val="00457107"/>
    <w:rsid w:val="00457579"/>
    <w:rsid w:val="0046031B"/>
    <w:rsid w:val="00460D0B"/>
    <w:rsid w:val="0046117A"/>
    <w:rsid w:val="0046190E"/>
    <w:rsid w:val="00461C42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12B"/>
    <w:rsid w:val="0047474D"/>
    <w:rsid w:val="004750CD"/>
    <w:rsid w:val="004758B9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8740A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440"/>
    <w:rsid w:val="004E1449"/>
    <w:rsid w:val="004E2597"/>
    <w:rsid w:val="004E315C"/>
    <w:rsid w:val="004E4619"/>
    <w:rsid w:val="004E4F3E"/>
    <w:rsid w:val="004E56B7"/>
    <w:rsid w:val="004E62ED"/>
    <w:rsid w:val="004E6FB2"/>
    <w:rsid w:val="004E7A7C"/>
    <w:rsid w:val="004E7FB0"/>
    <w:rsid w:val="004F1F07"/>
    <w:rsid w:val="004F22A1"/>
    <w:rsid w:val="004F276F"/>
    <w:rsid w:val="004F31F1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6A13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47B8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07DEA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A8C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57FB"/>
    <w:rsid w:val="00666235"/>
    <w:rsid w:val="00666AED"/>
    <w:rsid w:val="006670F4"/>
    <w:rsid w:val="006725F9"/>
    <w:rsid w:val="00672932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202F"/>
    <w:rsid w:val="006B634A"/>
    <w:rsid w:val="006B663A"/>
    <w:rsid w:val="006B69B9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2A7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3DBA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25D3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57A96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2F73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17902"/>
    <w:rsid w:val="00820580"/>
    <w:rsid w:val="00822AD5"/>
    <w:rsid w:val="00823D6A"/>
    <w:rsid w:val="008241A2"/>
    <w:rsid w:val="00826A0C"/>
    <w:rsid w:val="008277C1"/>
    <w:rsid w:val="0083045D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166F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302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4B8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5D65"/>
    <w:rsid w:val="008C67BF"/>
    <w:rsid w:val="008C788E"/>
    <w:rsid w:val="008D053A"/>
    <w:rsid w:val="008D1A50"/>
    <w:rsid w:val="008D245C"/>
    <w:rsid w:val="008D2CDC"/>
    <w:rsid w:val="008D2D0A"/>
    <w:rsid w:val="008D612D"/>
    <w:rsid w:val="008D635C"/>
    <w:rsid w:val="008E0CE4"/>
    <w:rsid w:val="008E23F9"/>
    <w:rsid w:val="008E241B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3BBA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388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874AD"/>
    <w:rsid w:val="0099090C"/>
    <w:rsid w:val="00991411"/>
    <w:rsid w:val="00991D81"/>
    <w:rsid w:val="00996A86"/>
    <w:rsid w:val="00997969"/>
    <w:rsid w:val="009A02A9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4BA2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08D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65A"/>
    <w:rsid w:val="00B3085E"/>
    <w:rsid w:val="00B30F29"/>
    <w:rsid w:val="00B31292"/>
    <w:rsid w:val="00B330F9"/>
    <w:rsid w:val="00B35797"/>
    <w:rsid w:val="00B35993"/>
    <w:rsid w:val="00B40273"/>
    <w:rsid w:val="00B42F84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6B2E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77255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5D3E"/>
    <w:rsid w:val="00BB7261"/>
    <w:rsid w:val="00BC0FA3"/>
    <w:rsid w:val="00BC2792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2AEC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97A87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1D2F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1875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3900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59C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BD6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47E07"/>
    <w:rsid w:val="00E50543"/>
    <w:rsid w:val="00E50C32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032"/>
    <w:rsid w:val="00E74B3B"/>
    <w:rsid w:val="00E74B96"/>
    <w:rsid w:val="00E75C73"/>
    <w:rsid w:val="00E8131B"/>
    <w:rsid w:val="00E81685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387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6BC6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2FF4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31">
    <w:name w:val="Сетка таблицы3"/>
    <w:basedOn w:val="a1"/>
    <w:next w:val="a8"/>
    <w:uiPriority w:val="39"/>
    <w:rsid w:val="000805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31">
    <w:name w:val="Сетка таблицы3"/>
    <w:basedOn w:val="a1"/>
    <w:next w:val="a8"/>
    <w:uiPriority w:val="39"/>
    <w:rsid w:val="000805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229EF0-66AC-4063-8B0C-D10E2889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nik20</cp:lastModifiedBy>
  <cp:revision>17</cp:revision>
  <cp:lastPrinted>2024-01-15T16:13:00Z</cp:lastPrinted>
  <dcterms:created xsi:type="dcterms:W3CDTF">2024-02-29T19:27:00Z</dcterms:created>
  <dcterms:modified xsi:type="dcterms:W3CDTF">2025-03-01T03:25:00Z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